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81" w:rsidRDefault="00394281" w:rsidP="0039428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394281" w:rsidRDefault="00394281" w:rsidP="0039428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394281" w:rsidRDefault="00394281" w:rsidP="0039428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394281" w:rsidTr="0099513B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394281" w:rsidRDefault="00394281" w:rsidP="0099513B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394281" w:rsidRDefault="00394281" w:rsidP="00394281">
      <w:pPr>
        <w:tabs>
          <w:tab w:val="left" w:pos="3119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6-го заседания Суражского районного Совета народных депутатов V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394281" w:rsidRDefault="00D22274" w:rsidP="00394281">
      <w:pPr>
        <w:pStyle w:val="a6"/>
        <w:jc w:val="left"/>
        <w:rPr>
          <w:szCs w:val="28"/>
        </w:rPr>
      </w:pPr>
      <w:r>
        <w:rPr>
          <w:szCs w:val="28"/>
        </w:rPr>
        <w:t>24</w:t>
      </w:r>
      <w:r w:rsidR="00394281">
        <w:rPr>
          <w:szCs w:val="28"/>
        </w:rPr>
        <w:t>.06.2025 г.</w:t>
      </w:r>
      <w:r w:rsidR="00394281">
        <w:rPr>
          <w:szCs w:val="28"/>
        </w:rPr>
        <w:tab/>
      </w:r>
      <w:r w:rsidR="00394281">
        <w:rPr>
          <w:szCs w:val="28"/>
        </w:rPr>
        <w:tab/>
      </w:r>
      <w:r w:rsidR="00394281">
        <w:rPr>
          <w:szCs w:val="28"/>
        </w:rPr>
        <w:tab/>
      </w:r>
      <w:r w:rsidR="00394281">
        <w:rPr>
          <w:szCs w:val="28"/>
        </w:rPr>
        <w:tab/>
      </w:r>
      <w:r w:rsidR="00394281">
        <w:rPr>
          <w:szCs w:val="28"/>
        </w:rPr>
        <w:tab/>
      </w:r>
      <w:r w:rsidR="00394281">
        <w:rPr>
          <w:szCs w:val="28"/>
        </w:rPr>
        <w:tab/>
      </w:r>
      <w:r w:rsidR="00394281">
        <w:rPr>
          <w:szCs w:val="28"/>
        </w:rPr>
        <w:tab/>
      </w:r>
      <w:r w:rsidR="00394281">
        <w:rPr>
          <w:szCs w:val="28"/>
        </w:rPr>
        <w:tab/>
      </w:r>
      <w:r w:rsidR="00394281">
        <w:rPr>
          <w:szCs w:val="28"/>
        </w:rPr>
        <w:tab/>
        <w:t xml:space="preserve">  </w:t>
      </w:r>
      <w:r w:rsidR="00394281">
        <w:rPr>
          <w:szCs w:val="28"/>
        </w:rPr>
        <w:tab/>
        <w:t xml:space="preserve">№ </w:t>
      </w:r>
      <w:r>
        <w:rPr>
          <w:szCs w:val="28"/>
        </w:rPr>
        <w:t>77</w:t>
      </w:r>
    </w:p>
    <w:p w:rsidR="00394281" w:rsidRDefault="00394281" w:rsidP="00394281">
      <w:pPr>
        <w:spacing w:after="0" w:line="240" w:lineRule="auto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394281" w:rsidRDefault="00394281" w:rsidP="00394281">
      <w:pPr>
        <w:spacing w:after="0" w:line="240" w:lineRule="auto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394281" w:rsidRDefault="00394281" w:rsidP="00394281">
      <w:pPr>
        <w:spacing w:after="0" w:line="240" w:lineRule="auto"/>
        <w:ind w:right="510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информации председателя оргкомитета по организации  и проведению публичных слушаний по проекту внесения изменений и дополнений в Устав Суражского муниципального района Брянской области</w:t>
      </w:r>
    </w:p>
    <w:p w:rsidR="00394281" w:rsidRPr="00D0788C" w:rsidRDefault="00394281" w:rsidP="00394281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281" w:rsidRPr="00D0788C" w:rsidRDefault="00394281" w:rsidP="00394281">
      <w:pPr>
        <w:pStyle w:val="a3"/>
        <w:ind w:left="142" w:firstLine="720"/>
        <w:rPr>
          <w:sz w:val="28"/>
          <w:szCs w:val="28"/>
        </w:rPr>
      </w:pPr>
      <w:r w:rsidRPr="00D0788C">
        <w:rPr>
          <w:sz w:val="28"/>
          <w:szCs w:val="28"/>
        </w:rPr>
        <w:t>Руководствуясь  Федеральным законом от 06.10.2003 года № 131-ФЗ «Об общих принципах организации местного самоуправления в Российской Федерации»,   Суражский районный Совет народных депутатов</w:t>
      </w:r>
    </w:p>
    <w:p w:rsidR="00394281" w:rsidRDefault="00394281" w:rsidP="00394281">
      <w:pPr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394281" w:rsidRPr="00D0788C" w:rsidRDefault="00394281" w:rsidP="00394281">
      <w:pPr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0788C">
        <w:rPr>
          <w:rFonts w:ascii="Times New Roman" w:hAnsi="Times New Roman" w:cs="Times New Roman"/>
          <w:sz w:val="28"/>
          <w:szCs w:val="28"/>
        </w:rPr>
        <w:t>РЕШИЛ:</w:t>
      </w:r>
    </w:p>
    <w:p w:rsidR="00394281" w:rsidRPr="00A0288F" w:rsidRDefault="00394281" w:rsidP="00394281">
      <w:pPr>
        <w:pStyle w:val="a5"/>
        <w:numPr>
          <w:ilvl w:val="0"/>
          <w:numId w:val="1"/>
        </w:numPr>
        <w:spacing w:after="0" w:line="240" w:lineRule="auto"/>
        <w:ind w:left="0" w:right="141" w:firstLine="851"/>
        <w:jc w:val="both"/>
        <w:rPr>
          <w:rFonts w:ascii="Times New Roman" w:hAnsi="Times New Roman"/>
          <w:bCs/>
          <w:sz w:val="28"/>
          <w:szCs w:val="28"/>
        </w:rPr>
      </w:pPr>
      <w:r w:rsidRPr="00A0288F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A0288F">
        <w:rPr>
          <w:rFonts w:ascii="Times New Roman" w:hAnsi="Times New Roman"/>
          <w:bCs/>
          <w:sz w:val="28"/>
          <w:szCs w:val="28"/>
        </w:rPr>
        <w:t>председателя оргкомитета по организации  и проведению публичных слушаний по проекту внесения изменений и дополнений в Устав Суражского муниципального района</w:t>
      </w:r>
      <w:r>
        <w:rPr>
          <w:rFonts w:ascii="Times New Roman" w:hAnsi="Times New Roman"/>
          <w:bCs/>
          <w:sz w:val="28"/>
          <w:szCs w:val="28"/>
        </w:rPr>
        <w:t xml:space="preserve"> Брянской области принять  к сведению.</w:t>
      </w:r>
    </w:p>
    <w:p w:rsidR="00394281" w:rsidRDefault="00394281" w:rsidP="00394281">
      <w:pPr>
        <w:pStyle w:val="a5"/>
        <w:ind w:left="851"/>
      </w:pPr>
    </w:p>
    <w:p w:rsidR="00394281" w:rsidRDefault="00394281" w:rsidP="00394281">
      <w:pPr>
        <w:pStyle w:val="a5"/>
        <w:ind w:left="851"/>
      </w:pPr>
    </w:p>
    <w:p w:rsidR="00394281" w:rsidRDefault="00394281" w:rsidP="00394281">
      <w:pPr>
        <w:pStyle w:val="a5"/>
        <w:ind w:left="0"/>
      </w:pPr>
    </w:p>
    <w:p w:rsidR="00394281" w:rsidRDefault="00394281" w:rsidP="00394281">
      <w:pPr>
        <w:pStyle w:val="a5"/>
        <w:ind w:left="0"/>
      </w:pPr>
    </w:p>
    <w:p w:rsidR="006D78A3" w:rsidRDefault="00394281" w:rsidP="00394281">
      <w:r w:rsidRPr="00A0288F"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 w:rsidRPr="00A0288F">
        <w:rPr>
          <w:rFonts w:ascii="Times New Roman" w:hAnsi="Times New Roman" w:cs="Times New Roman"/>
          <w:sz w:val="28"/>
          <w:szCs w:val="28"/>
        </w:rPr>
        <w:tab/>
      </w:r>
      <w:r w:rsidRPr="00A0288F">
        <w:rPr>
          <w:rFonts w:ascii="Times New Roman" w:hAnsi="Times New Roman" w:cs="Times New Roman"/>
          <w:sz w:val="28"/>
          <w:szCs w:val="28"/>
        </w:rPr>
        <w:tab/>
      </w:r>
      <w:r w:rsidRPr="00A0288F">
        <w:rPr>
          <w:rFonts w:ascii="Times New Roman" w:hAnsi="Times New Roman" w:cs="Times New Roman"/>
          <w:sz w:val="28"/>
          <w:szCs w:val="28"/>
        </w:rPr>
        <w:tab/>
      </w:r>
      <w:r w:rsidRPr="00A0288F">
        <w:rPr>
          <w:rFonts w:ascii="Times New Roman" w:hAnsi="Times New Roman" w:cs="Times New Roman"/>
          <w:sz w:val="28"/>
          <w:szCs w:val="28"/>
        </w:rPr>
        <w:tab/>
      </w:r>
      <w:r w:rsidR="002C350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В.П. Риваненко</w:t>
      </w:r>
    </w:p>
    <w:sectPr w:rsidR="006D78A3" w:rsidSect="00C24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02A49"/>
    <w:multiLevelType w:val="hybridMultilevel"/>
    <w:tmpl w:val="205CF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94281"/>
    <w:rsid w:val="000A728B"/>
    <w:rsid w:val="002209D4"/>
    <w:rsid w:val="002C3505"/>
    <w:rsid w:val="00394281"/>
    <w:rsid w:val="006D78A3"/>
    <w:rsid w:val="00980077"/>
    <w:rsid w:val="00C249E0"/>
    <w:rsid w:val="00D2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9428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9428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94281"/>
    <w:pPr>
      <w:ind w:left="720"/>
      <w:contextualSpacing/>
    </w:pPr>
  </w:style>
  <w:style w:type="paragraph" w:styleId="a6">
    <w:name w:val="caption"/>
    <w:basedOn w:val="a"/>
    <w:semiHidden/>
    <w:unhideWhenUsed/>
    <w:qFormat/>
    <w:rsid w:val="0039428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942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727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2025-06-02T06:31:00Z</dcterms:created>
  <dcterms:modified xsi:type="dcterms:W3CDTF">2025-06-24T10:47:00Z</dcterms:modified>
</cp:coreProperties>
</file>